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B5A" w:rsidRPr="00977B5A" w:rsidRDefault="00977B5A" w:rsidP="00977B5A">
      <w:pPr>
        <w:spacing w:before="15" w:after="15"/>
        <w:jc w:val="center"/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</w:pPr>
      <w:r w:rsidRPr="00977B5A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  <w:t>РУКОВОДЯЩИЙ ДОКУМЕНТ</w:t>
      </w:r>
    </w:p>
    <w:p w:rsidR="00977B5A" w:rsidRPr="00977B5A" w:rsidRDefault="00977B5A" w:rsidP="00977B5A">
      <w:pPr>
        <w:spacing w:before="15" w:after="15"/>
        <w:jc w:val="center"/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</w:pPr>
      <w:r w:rsidRPr="00977B5A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  <w:t>СИСТЕМЫ АВТОМАТИЧЕСКИЕ ПОЖАРОТУШЕНИЯ, ПОЖАРНОЙ, ОХРАННОЙ И ОХРАННО-ПОЖАРНОЙ СИГНАЛИЗАЦИИ. ОБОЗНАЧЕНИЯ УСЛОВНЫЕ ГРАФИЧЕСКИЕ ЭЛЕМЕНТОВ СВЯЗИ</w:t>
      </w:r>
    </w:p>
    <w:p w:rsidR="00977B5A" w:rsidRPr="00977B5A" w:rsidRDefault="00977B5A" w:rsidP="00977B5A">
      <w:pPr>
        <w:spacing w:before="15" w:after="15"/>
        <w:jc w:val="center"/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</w:pPr>
      <w:r w:rsidRPr="00977B5A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lang w:eastAsia="ru-RU"/>
        </w:rPr>
        <w:t>РД 25.953-90</w:t>
      </w:r>
    </w:p>
    <w:p w:rsidR="00977B5A" w:rsidRPr="00977B5A" w:rsidRDefault="00977B5A" w:rsidP="00977B5A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УТВЕРЖДАЮ</w:t>
      </w: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Начальник Научно-технического</w:t>
      </w: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отдела </w:t>
      </w:r>
      <w:proofErr w:type="spellStart"/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Минэлектротехприбора</w:t>
      </w:r>
      <w:proofErr w:type="spellEnd"/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СССР</w:t>
      </w: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__________________ А.И. </w:t>
      </w:r>
      <w:proofErr w:type="spellStart"/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Подаруев</w:t>
      </w:r>
      <w:proofErr w:type="spellEnd"/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__________________ 1990 г.</w:t>
      </w:r>
    </w:p>
    <w:p w:rsidR="00977B5A" w:rsidRPr="00977B5A" w:rsidRDefault="00977B5A" w:rsidP="00977B5A">
      <w:pPr>
        <w:spacing w:before="100" w:beforeAutospacing="1" w:after="100" w:afterAutospacing="1"/>
        <w:jc w:val="center"/>
        <w:outlineLvl w:val="3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ЛИСТ УТВЕРЖДЕНИЯ</w:t>
      </w:r>
    </w:p>
    <w:p w:rsidR="00977B5A" w:rsidRPr="00977B5A" w:rsidRDefault="00977B5A" w:rsidP="00977B5A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Генеральный директор</w:t>
      </w: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НПО “Спецавтоматика”</w:t>
      </w: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В.Д. </w:t>
      </w:r>
      <w:proofErr w:type="gramStart"/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Хазов</w:t>
      </w:r>
      <w:proofErr w:type="gramEnd"/>
    </w:p>
    <w:p w:rsidR="00977B5A" w:rsidRPr="00977B5A" w:rsidRDefault="00977B5A" w:rsidP="00977B5A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Начальник проектно-конструкторского</w:t>
      </w: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отдела стандартизации и </w:t>
      </w:r>
      <w:proofErr w:type="spellStart"/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нормоконтроля</w:t>
      </w:r>
      <w:proofErr w:type="spellEnd"/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Ж.А. Захарова</w:t>
      </w:r>
    </w:p>
    <w:p w:rsidR="00977B5A" w:rsidRPr="00977B5A" w:rsidRDefault="00977B5A" w:rsidP="00977B5A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Руководитель разработки,</w:t>
      </w: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главный специалист</w:t>
      </w: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Г.В. </w:t>
      </w:r>
      <w:proofErr w:type="spellStart"/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Рыжихина</w:t>
      </w:r>
      <w:bookmarkStart w:id="0" w:name="_GoBack"/>
      <w:bookmarkEnd w:id="0"/>
      <w:proofErr w:type="spellEnd"/>
    </w:p>
    <w:p w:rsidR="00977B5A" w:rsidRPr="00977B5A" w:rsidRDefault="00977B5A" w:rsidP="00977B5A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Исполнитель, инженер</w:t>
      </w: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3 категории</w:t>
      </w: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А.М. Романов</w:t>
      </w:r>
    </w:p>
    <w:tbl>
      <w:tblPr>
        <w:tblW w:w="5000" w:type="pct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89"/>
        <w:gridCol w:w="4990"/>
      </w:tblGrid>
      <w:tr w:rsidR="00977B5A" w:rsidRPr="00977B5A">
        <w:trPr>
          <w:tblCellSpacing w:w="7" w:type="dxa"/>
        </w:trPr>
        <w:tc>
          <w:tcPr>
            <w:tcW w:w="2500" w:type="pct"/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СОГЛАСОВАНО</w:t>
            </w:r>
          </w:p>
        </w:tc>
        <w:tc>
          <w:tcPr>
            <w:tcW w:w="2500" w:type="pct"/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СОГЛАСОВАНО</w:t>
            </w:r>
          </w:p>
        </w:tc>
      </w:tr>
      <w:tr w:rsidR="00977B5A" w:rsidRPr="00977B5A">
        <w:trPr>
          <w:tblCellSpacing w:w="7" w:type="dxa"/>
        </w:trPr>
        <w:tc>
          <w:tcPr>
            <w:tcW w:w="2500" w:type="pct"/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Директор ВНИИМИСП</w:t>
            </w: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_____________ В.П. Минаев</w:t>
            </w: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“____” ___________ 1990г.</w:t>
            </w:r>
          </w:p>
        </w:tc>
        <w:tc>
          <w:tcPr>
            <w:tcW w:w="2500" w:type="pct"/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Зам. Начальника отдела</w:t>
            </w: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автоматизированных систем</w:t>
            </w: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управления технологическими</w:t>
            </w: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процессами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Миэлектротехприбора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СССР</w:t>
            </w: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_____________ К.П.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Гирка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“____” __________ 1990 г.</w:t>
            </w:r>
          </w:p>
        </w:tc>
      </w:tr>
    </w:tbl>
    <w:p w:rsidR="00977B5A" w:rsidRPr="00977B5A" w:rsidRDefault="00977B5A" w:rsidP="00977B5A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Буквенно-цифровое обозначение контрольно-пускового узла, состоящего из нескольких клапанов, допускается записывать в последовательности: марки, клапанов, разделенные точкой, диаметр условного прохода и порядковый номер, разделенные точкой.</w:t>
      </w:r>
    </w:p>
    <w:p w:rsidR="00977B5A" w:rsidRPr="00977B5A" w:rsidRDefault="00977B5A" w:rsidP="00977B5A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Например: КЗС</w:t>
      </w:r>
      <w:proofErr w:type="gramStart"/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.В</w:t>
      </w:r>
      <w:proofErr w:type="gramEnd"/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С100.1</w:t>
      </w:r>
    </w:p>
    <w:p w:rsidR="00977B5A" w:rsidRPr="00977B5A" w:rsidRDefault="00977B5A" w:rsidP="00977B5A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Буквенно-цифровое обозначение пожарного </w:t>
      </w:r>
      <w:proofErr w:type="spellStart"/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извещателя</w:t>
      </w:r>
      <w:proofErr w:type="spellEnd"/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допускается записывать в последовательности: номер приемно-контрольного прибора, буквенный код </w:t>
      </w:r>
      <w:proofErr w:type="spellStart"/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извещателя</w:t>
      </w:r>
      <w:proofErr w:type="spellEnd"/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номер шлейфа, порядковый номер </w:t>
      </w:r>
      <w:proofErr w:type="spellStart"/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извещателя</w:t>
      </w:r>
      <w:proofErr w:type="spellEnd"/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. Номер шлейфа и порядковый номер </w:t>
      </w:r>
      <w:proofErr w:type="spellStart"/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извещателя</w:t>
      </w:r>
      <w:proofErr w:type="spellEnd"/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в обозначении должны разделяться точкой. Для построения обозначения применяют прописные буквы латинского алфавита.</w:t>
      </w:r>
    </w:p>
    <w:p w:rsidR="00977B5A" w:rsidRPr="00977B5A" w:rsidRDefault="00977B5A" w:rsidP="00977B5A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Например: 2ВТК1.12</w:t>
      </w:r>
    </w:p>
    <w:p w:rsidR="00977B5A" w:rsidRPr="00977B5A" w:rsidRDefault="00977B5A" w:rsidP="00977B5A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где 2 - номер приемно-контрольного прибора</w:t>
      </w:r>
    </w:p>
    <w:p w:rsidR="00977B5A" w:rsidRPr="00977B5A" w:rsidRDefault="00977B5A" w:rsidP="00977B5A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ВТК - буквенный код </w:t>
      </w:r>
      <w:proofErr w:type="spellStart"/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извещателя</w:t>
      </w:r>
      <w:proofErr w:type="spellEnd"/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по табл.4 настоящего РД;</w:t>
      </w:r>
    </w:p>
    <w:p w:rsidR="00977B5A" w:rsidRPr="00977B5A" w:rsidRDefault="00977B5A" w:rsidP="00977B5A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1 - номер шлейфа;</w:t>
      </w:r>
    </w:p>
    <w:p w:rsidR="00977B5A" w:rsidRPr="00977B5A" w:rsidRDefault="00977B5A" w:rsidP="00977B5A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12 - порядковый номер </w:t>
      </w:r>
      <w:proofErr w:type="spellStart"/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извещателя</w:t>
      </w:r>
      <w:proofErr w:type="spellEnd"/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977B5A" w:rsidRPr="00977B5A" w:rsidRDefault="00977B5A" w:rsidP="00977B5A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Буквенно-цифровые обозначения многократно повторяющихся элементов систем допускается указывать один-два раза в начале и в конце изображения.</w:t>
      </w:r>
    </w:p>
    <w:p w:rsidR="00977B5A" w:rsidRPr="00977B5A" w:rsidRDefault="00977B5A" w:rsidP="00977B5A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Таблица 1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166"/>
        <w:gridCol w:w="1754"/>
        <w:gridCol w:w="2179"/>
      </w:tblGrid>
      <w:tr w:rsidR="00977B5A" w:rsidRPr="00977B5A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Обозначение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 планах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 разрезах и схемах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1. Ороситель водяной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спринклерный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 вогнутой розеткой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1B285A6E" wp14:editId="7621FDFB">
                  <wp:extent cx="1003300" cy="552450"/>
                  <wp:effectExtent l="0" t="0" r="6350" b="0"/>
                  <wp:docPr id="1" name="Рисунок 1" descr="E:\Rd\Image\Image168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Rd\Image\Image168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11198617" wp14:editId="1B39D63B">
                  <wp:extent cx="457200" cy="463550"/>
                  <wp:effectExtent l="0" t="0" r="0" b="0"/>
                  <wp:docPr id="2" name="Рисунок 2" descr="E:\Rd\Image\Image168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Rd\Image\Image168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6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 плоской розеткой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14DC5FEA" wp14:editId="65585C9D">
                  <wp:extent cx="1003300" cy="565150"/>
                  <wp:effectExtent l="0" t="0" r="6350" b="6350"/>
                  <wp:docPr id="3" name="Рисунок 3" descr="E:\Rd\Image\Image168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Rd\Image\Image168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56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09E5CD41" wp14:editId="4FFFDE66">
                  <wp:extent cx="457200" cy="495300"/>
                  <wp:effectExtent l="0" t="0" r="0" b="0"/>
                  <wp:docPr id="4" name="Рисунок 4" descr="E:\Rd\Image\Image168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Rd\Image\Image168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настенного исполнения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2603DA34" wp14:editId="7CD6CCFC">
                  <wp:extent cx="895350" cy="647700"/>
                  <wp:effectExtent l="0" t="0" r="0" b="0"/>
                  <wp:docPr id="5" name="Рисунок 5" descr="E:\Rd\Image\Image168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Rd\Image\Image168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5782E66B" wp14:editId="53CE6EE9">
                  <wp:extent cx="584200" cy="438150"/>
                  <wp:effectExtent l="0" t="0" r="6350" b="0"/>
                  <wp:docPr id="6" name="Рисунок 6" descr="E:\Rd\Image\Image168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Rd\Image\Image168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2. Ороситель водяной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дренчерный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 вогнутой розеткой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3181CAE5" wp14:editId="5B517C65">
                  <wp:extent cx="419100" cy="457200"/>
                  <wp:effectExtent l="0" t="0" r="0" b="0"/>
                  <wp:docPr id="7" name="Рисунок 7" descr="E:\Rd\Image\Image169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Rd\Image\Image169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 плоской розеткой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601E1A49" wp14:editId="7DE35C6D">
                  <wp:extent cx="1003300" cy="546100"/>
                  <wp:effectExtent l="0" t="0" r="6350" b="6350"/>
                  <wp:docPr id="8" name="Рисунок 8" descr="E:\Rd\Image\Image169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Rd\Image\Image169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165DAFBF" wp14:editId="232BE650">
                  <wp:extent cx="425450" cy="476250"/>
                  <wp:effectExtent l="0" t="0" r="0" b="0"/>
                  <wp:docPr id="9" name="Рисунок 9" descr="E:\Rd\Image\Image169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Rd\Image\Image169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Примечание. Обозначение оросителей с плоской розеткой допускается сопровождать буквенным индексом "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дп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" 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3. Ороситель водяной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дренчерный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 направляющей лопаткой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662F602E" wp14:editId="4289ABBD">
                  <wp:extent cx="889000" cy="514350"/>
                  <wp:effectExtent l="0" t="0" r="6350" b="0"/>
                  <wp:docPr id="10" name="Рисунок 10" descr="E:\Rd\Image\Image169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Rd\Image\Image169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368E4222" wp14:editId="0A8BEF57">
                  <wp:extent cx="387350" cy="527050"/>
                  <wp:effectExtent l="0" t="0" r="0" b="6350"/>
                  <wp:docPr id="11" name="Рисунок 11" descr="E:\Rd\Image\Image169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Rd\Image\Image169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4. Ороситель пенный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спринклерный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розеточный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3569A00B" wp14:editId="302D8BC1">
                  <wp:extent cx="1009650" cy="527050"/>
                  <wp:effectExtent l="0" t="0" r="0" b="6350"/>
                  <wp:docPr id="12" name="Рисунок 12" descr="E:\Rd\Image\Image169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:\Rd\Image\Image169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5E574912" wp14:editId="559B2F33">
                  <wp:extent cx="692150" cy="514350"/>
                  <wp:effectExtent l="0" t="0" r="0" b="0"/>
                  <wp:docPr id="13" name="Рисунок 13" descr="E:\Rd\Image\Image169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:\Rd\Image\Image169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5. Ороситель пенный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дренчерный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розеточный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3D6E9470" wp14:editId="56416F84">
                  <wp:extent cx="1003300" cy="565150"/>
                  <wp:effectExtent l="0" t="0" r="6350" b="6350"/>
                  <wp:docPr id="14" name="Рисунок 14" descr="E:\Rd\Image\Image169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:\Rd\Image\Image169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56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27600B33" wp14:editId="2A9A5AC0">
                  <wp:extent cx="476250" cy="476250"/>
                  <wp:effectExtent l="0" t="0" r="0" b="0"/>
                  <wp:docPr id="15" name="Рисунок 15" descr="E:\Rd\Image\Image169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:\Rd\Image\Image169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Примечание к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пп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 4 и 5.</w:t>
            </w:r>
          </w:p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Обозначение оросителей, устанавливаемых розеткой вниз, допускается сопровождать буквенным индексом Н;</w:t>
            </w:r>
          </w:p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розеткой вверх - </w:t>
            </w: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6. Ороситель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эвольвентный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7E984C91" wp14:editId="33BE4831">
                  <wp:extent cx="768350" cy="666750"/>
                  <wp:effectExtent l="0" t="0" r="0" b="0"/>
                  <wp:docPr id="16" name="Рисунок 16" descr="E:\Rd\Image\Image169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Rd\Image\Image169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25E460D6" wp14:editId="4563ADD6">
                  <wp:extent cx="622300" cy="1035050"/>
                  <wp:effectExtent l="0" t="0" r="6350" b="0"/>
                  <wp:docPr id="17" name="Рисунок 17" descr="E:\Rd\Image\Image17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E:\Rd\Image\Image17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103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7. Генератор четырехструнный сеточный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1C10B825" wp14:editId="48752F45">
                  <wp:extent cx="819150" cy="628650"/>
                  <wp:effectExtent l="0" t="0" r="0" b="0"/>
                  <wp:docPr id="18" name="Рисунок 18" descr="E:\Rd\Image\Image17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E:\Rd\Image\Image17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52A33D03" wp14:editId="5B6878DA">
                  <wp:extent cx="927100" cy="361950"/>
                  <wp:effectExtent l="0" t="0" r="6350" b="0"/>
                  <wp:docPr id="19" name="Рисунок 19" descr="E:\Rd\Image\Image17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E:\Rd\Image\Image17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8. Генератор пены средней кратности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51F11817" wp14:editId="2935FC7B">
                  <wp:extent cx="876300" cy="628650"/>
                  <wp:effectExtent l="0" t="0" r="0" b="0"/>
                  <wp:docPr id="20" name="Рисунок 20" descr="E:\Rd\Image\Image17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E:\Rd\Image\Image17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1723B129" wp14:editId="4F502765">
                  <wp:extent cx="927100" cy="381000"/>
                  <wp:effectExtent l="0" t="0" r="6350" b="0"/>
                  <wp:docPr id="21" name="Рисунок 21" descr="E:\Rd\Image\Image170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E:\Rd\Image\Image170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9. Контрольно-пусковой узел автоматической системы пожаротушения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водозаполенной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спринклерной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51041BB1" wp14:editId="25A73283">
                  <wp:extent cx="647700" cy="660400"/>
                  <wp:effectExtent l="0" t="0" r="0" b="6350"/>
                  <wp:docPr id="22" name="Рисунок 22" descr="E:\Rd\Image\Image170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E:\Rd\Image\Image170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6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1A49A3EF" wp14:editId="1622C139">
                  <wp:extent cx="266700" cy="692150"/>
                  <wp:effectExtent l="0" t="0" r="0" b="0"/>
                  <wp:docPr id="23" name="Рисунок 23" descr="E:\Rd\Image\Image170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E:\Rd\Image\Image170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69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дренчерной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4E5B606D" wp14:editId="228F22B2">
                  <wp:extent cx="647700" cy="660400"/>
                  <wp:effectExtent l="0" t="0" r="0" b="6350"/>
                  <wp:docPr id="24" name="Рисунок 24" descr="E:\Rd\Image\Image170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E:\Rd\Image\Image170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6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6832CC1F" wp14:editId="7FCDA9B5">
                  <wp:extent cx="361950" cy="876300"/>
                  <wp:effectExtent l="0" t="0" r="0" b="0"/>
                  <wp:docPr id="25" name="Рисунок 25" descr="E:\Rd\Image\Image170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E:\Rd\Image\Image170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водовоздушной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спринклерной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0FF48CE7" wp14:editId="33CE2F0B">
                  <wp:extent cx="647700" cy="660400"/>
                  <wp:effectExtent l="0" t="0" r="0" b="6350"/>
                  <wp:docPr id="26" name="Рисунок 26" descr="E:\Rd\Image\Image170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E:\Rd\Image\Image170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6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07EF8A86" wp14:editId="0BA1DBC6">
                  <wp:extent cx="342900" cy="1047750"/>
                  <wp:effectExtent l="0" t="0" r="0" b="0"/>
                  <wp:docPr id="27" name="Рисунок 27" descr="E:\Rd\Image\Image170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E:\Rd\Image\Image170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10. Клапан побудительный 7П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5B78EB08" wp14:editId="48DD8346">
                  <wp:extent cx="749300" cy="527050"/>
                  <wp:effectExtent l="0" t="0" r="0" b="6350"/>
                  <wp:docPr id="28" name="Рисунок 28" descr="E:\Rd\Image\Image170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E:\Rd\Image\Image170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11. Клапан побудительный тросовый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7501E773" wp14:editId="65190A81">
                  <wp:extent cx="622300" cy="768350"/>
                  <wp:effectExtent l="0" t="0" r="6350" b="0"/>
                  <wp:docPr id="29" name="Рисунок 29" descr="E:\Rd\Image\Image17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E:\Rd\Image\Image17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76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 Кран пожарный с пенным ручным стволом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0CB4EE14" wp14:editId="141E285F">
                  <wp:extent cx="1022350" cy="381000"/>
                  <wp:effectExtent l="0" t="0" r="6350" b="0"/>
                  <wp:docPr id="30" name="Рисунок 30" descr="E:\Rd\Image\Image171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E:\Rd\Image\Image171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13. Кран пожарный ручного включения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63FF7357" wp14:editId="59F8BE99">
                  <wp:extent cx="590550" cy="501650"/>
                  <wp:effectExtent l="0" t="0" r="0" b="0"/>
                  <wp:docPr id="31" name="Рисунок 31" descr="E:\Rd\Image\Image171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E:\Rd\Image\Image171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14. Ствол пожарный лафетный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переносной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36B4E64C" wp14:editId="54F3CEF8">
                  <wp:extent cx="1352550" cy="336550"/>
                  <wp:effectExtent l="0" t="0" r="0" b="6350"/>
                  <wp:docPr id="32" name="Рисунок 32" descr="E:\Rd\Image\Image171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E:\Rd\Image\Image171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33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стационарный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2857E65F" wp14:editId="4F2DA207">
                  <wp:extent cx="1365250" cy="298450"/>
                  <wp:effectExtent l="0" t="0" r="0" b="0"/>
                  <wp:docPr id="33" name="Рисунок 33" descr="E:\Rd\Image\Image171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E:\Rd\Image\Image171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0" cy="29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управляемый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24ADC661" wp14:editId="39A036EE">
                  <wp:extent cx="1435100" cy="368300"/>
                  <wp:effectExtent l="0" t="0" r="0" b="0"/>
                  <wp:docPr id="34" name="Рисунок 34" descr="E:\Rd\Image\Image171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E:\Rd\Image\Image171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10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 Задвижка с электроприводом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52680B12" wp14:editId="7C7D9DBB">
                  <wp:extent cx="647700" cy="501650"/>
                  <wp:effectExtent l="0" t="0" r="0" b="0"/>
                  <wp:docPr id="35" name="Рисунок 35" descr="E:\Rd\Image\Image171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E:\Rd\Image\Image171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16. Вентиль с электромагнитным приводом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7A191A39" wp14:editId="300FF053">
                  <wp:extent cx="584200" cy="482600"/>
                  <wp:effectExtent l="0" t="0" r="6350" b="0"/>
                  <wp:docPr id="36" name="Рисунок 36" descr="E:\Rd\Image\Image171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E:\Rd\Image\Image171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17. Замок тросовой системы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6E835E1E" wp14:editId="40BE870E">
                  <wp:extent cx="1250950" cy="266700"/>
                  <wp:effectExtent l="0" t="0" r="0" b="0"/>
                  <wp:docPr id="37" name="Рисунок 37" descr="E:\Rd\Image\Image171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E:\Rd\Image\Image171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18. Ролик натяжения троса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684FFBFA" wp14:editId="5F828221">
                  <wp:extent cx="641350" cy="660400"/>
                  <wp:effectExtent l="0" t="0" r="6350" b="6350"/>
                  <wp:docPr id="38" name="Рисунок 38" descr="E:\Rd\Image\Image171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E:\Rd\Image\Image171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66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19. Приспособление для натяжения троса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2CC723CD" wp14:editId="6EB533F4">
                  <wp:extent cx="1130300" cy="495300"/>
                  <wp:effectExtent l="0" t="0" r="0" b="0"/>
                  <wp:docPr id="39" name="Рисунок 39" descr="E:\Rd\Image\Image172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E:\Rd\Image\Image172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20. Сигнализатор давления универсальный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38971898" wp14:editId="179749ED">
                  <wp:extent cx="527050" cy="527050"/>
                  <wp:effectExtent l="0" t="0" r="6350" b="6350"/>
                  <wp:docPr id="40" name="Рисунок 40" descr="E:\Rd\Image\Image172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E:\Rd\Image\Image172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21. Насадок систем газового пожаротушения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21FBC03F" wp14:editId="520AFEBD">
                  <wp:extent cx="914400" cy="533400"/>
                  <wp:effectExtent l="0" t="0" r="0" b="0"/>
                  <wp:docPr id="41" name="Рисунок 41" descr="E:\Rd\Image\Image172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E:\Rd\Image\Image172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0ADB67F0" wp14:editId="1E2F1C69">
                  <wp:extent cx="266700" cy="514350"/>
                  <wp:effectExtent l="0" t="0" r="0" b="0"/>
                  <wp:docPr id="42" name="Рисунок 42" descr="E:\Rd\Image\Image172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E:\Rd\Image\Image172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22. Головка-затвор с электроприводом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1061A0CB" wp14:editId="0C624B83">
                  <wp:extent cx="457200" cy="552450"/>
                  <wp:effectExtent l="0" t="0" r="0" b="0"/>
                  <wp:docPr id="43" name="Рисунок 43" descr="E:\Rd\Image\Image172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E:\Rd\Image\Image172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23. Головка автоматического выпуска заряда мембранного типа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31F7AA2C" wp14:editId="05481BB3">
                  <wp:extent cx="514350" cy="533400"/>
                  <wp:effectExtent l="0" t="0" r="0" b="0"/>
                  <wp:docPr id="44" name="Рисунок 44" descr="E:\Rd\Image\Image172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E:\Rd\Image\Image172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24. </w:t>
            </w: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Клапан двойного действия (для батарей типа БАУ, Т-2МЛ, БАГЭ</w:t>
            </w:r>
            <w:proofErr w:type="gramEnd"/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3A5B60F8" wp14:editId="5EA3D3BF">
                  <wp:extent cx="565150" cy="317500"/>
                  <wp:effectExtent l="0" t="0" r="6350" b="6350"/>
                  <wp:docPr id="45" name="Рисунок 45" descr="E:\Rd\Image\Image172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E:\Rd\Image\Image172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15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25. Клапан с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электропуском</w:t>
            </w:r>
            <w:proofErr w:type="spellEnd"/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4DFF356E" wp14:editId="52B19E24">
                  <wp:extent cx="463550" cy="495300"/>
                  <wp:effectExtent l="0" t="0" r="0" b="0"/>
                  <wp:docPr id="46" name="Рисунок 46" descr="E:\Rd\Image\Image172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E:\Rd\Image\Image172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26. Раструб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030CBB79" wp14:editId="1A80D61E">
                  <wp:extent cx="1212850" cy="406400"/>
                  <wp:effectExtent l="0" t="0" r="6350" b="0"/>
                  <wp:docPr id="47" name="Рисунок 47" descr="E:\Rd\Image\Image172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E:\Rd\Image\Image172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40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27. Баллон для комплектации систем газового пожаротушения БИП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5BA3097A" wp14:editId="18AF703A">
                  <wp:extent cx="889000" cy="692150"/>
                  <wp:effectExtent l="0" t="0" r="6350" b="0"/>
                  <wp:docPr id="48" name="Рисунок 48" descr="E:\Rd\Image\Image172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E:\Rd\Image\Image172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69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28. Предохранитель секционный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1D7131EC" wp14:editId="1A94DDD7">
                  <wp:extent cx="565150" cy="387350"/>
                  <wp:effectExtent l="0" t="0" r="0" b="0"/>
                  <wp:docPr id="49" name="Рисунок 49" descr="E:\Rd\Image\Image173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E:\Rd\Image\Image173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150" cy="38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29. Распределительное устройство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5C0F2FEF" wp14:editId="4DAED1D2">
                  <wp:extent cx="1104900" cy="749300"/>
                  <wp:effectExtent l="0" t="0" r="0" b="0"/>
                  <wp:docPr id="50" name="Рисунок 50" descr="E:\Rd\Image\Image173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E:\Rd\Image\Image173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30. Распределитель воздуха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46B431A4" wp14:editId="09E13DF1">
                  <wp:extent cx="1371600" cy="730250"/>
                  <wp:effectExtent l="0" t="0" r="0" b="0"/>
                  <wp:docPr id="51" name="Рисунок 51" descr="E:\Rd\Image\Image173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E:\Rd\Image\Image173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73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31. Устройство пусковое систем газового и порошкового пожаротушения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21120678" wp14:editId="4B8EDABF">
                  <wp:extent cx="1397000" cy="711200"/>
                  <wp:effectExtent l="0" t="0" r="0" b="0"/>
                  <wp:docPr id="52" name="Рисунок 52" descr="E:\Rd\Image\Image173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E:\Rd\Image\Image173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71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77B5A" w:rsidRPr="00977B5A" w:rsidRDefault="00977B5A" w:rsidP="00977B5A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Таблица 2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530"/>
        <w:gridCol w:w="1569"/>
      </w:tblGrid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Обозначения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 Трубопровод системы водяного пожаротушения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В21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 Трубопровод системы пенного пожаротушения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В22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3. Трубопровод системы водяного пожаротушения с применением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водосмачивателя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В23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4. Трубопровод системы газового пожаротушения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П21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5. Трубопровод для подачи сжатого воздуха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П22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6. Трубопровод побудительной сети системы газового пожаротушения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П23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7. Трубопровод вертикальный с направлением потока рабочей среды: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вверх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Ст. вв.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вниз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Ст.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снизу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Ст.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сверху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Ст. св.</w:t>
            </w:r>
          </w:p>
        </w:tc>
      </w:tr>
    </w:tbl>
    <w:p w:rsidR="00977B5A" w:rsidRPr="00977B5A" w:rsidRDefault="00977B5A" w:rsidP="00977B5A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Таблица 3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598"/>
        <w:gridCol w:w="1501"/>
      </w:tblGrid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Обозначение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1.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Извещатель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пожарный автоматический тепловой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426AB138" wp14:editId="121D9766">
                  <wp:extent cx="438150" cy="444500"/>
                  <wp:effectExtent l="0" t="0" r="0" b="0"/>
                  <wp:docPr id="53" name="Рисунок 53" descr="E:\Rd\Image\Image173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E:\Rd\Image\Image173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4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2.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Извещатель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пожарный автоматический дымовой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1445E6AB" wp14:editId="58AEF3F4">
                  <wp:extent cx="463550" cy="438150"/>
                  <wp:effectExtent l="0" t="0" r="0" b="0"/>
                  <wp:docPr id="54" name="Рисунок 54" descr="E:\Rd\Image\Image173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E:\Rd\Image\Image173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3.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Извещатель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пожарный автоматический пламени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4AD1BC92" wp14:editId="6B3BFA37">
                  <wp:extent cx="463550" cy="444500"/>
                  <wp:effectExtent l="0" t="0" r="0" b="0"/>
                  <wp:docPr id="55" name="Рисунок 55" descr="E:\Rd\Image\Image17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E:\Rd\Image\Image17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44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4.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Извещатель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пожарный ручной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76FAED43" wp14:editId="136D2917">
                  <wp:extent cx="444500" cy="495300"/>
                  <wp:effectExtent l="0" t="0" r="0" b="0"/>
                  <wp:docPr id="56" name="Рисунок 56" descr="E:\Rd\Image\Image173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E:\Rd\Image\Image173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5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5.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Извещатель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охранный автоматический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5DCE13AC" wp14:editId="45D58FCA">
                  <wp:extent cx="444500" cy="457200"/>
                  <wp:effectExtent l="0" t="0" r="0" b="0"/>
                  <wp:docPr id="57" name="Рисунок 57" descr="E:\Rd\Image\Image173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E:\Rd\Image\Image173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5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Примечание: Допускается графическое обозначение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извещателей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оптикоэлектронного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радиоволнового, ультразвукового вычеркивать вершиной треугольника в направлении зоны его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6.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Извещатель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охранный (тревожный) ручной (ножной)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2CFA1E36" wp14:editId="1265D1B1">
                  <wp:extent cx="425450" cy="444500"/>
                  <wp:effectExtent l="0" t="0" r="0" b="0"/>
                  <wp:docPr id="58" name="Рисунок 58" descr="E:\Rd\Image\Image173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E:\Rd\Image\Image173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50" cy="44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7.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Извещатель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охранно-пожарный автоматический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672A1F22" wp14:editId="55F93F28">
                  <wp:extent cx="457200" cy="438150"/>
                  <wp:effectExtent l="0" t="0" r="0" b="0"/>
                  <wp:docPr id="59" name="Рисунок 59" descr="E:\Rd\Image\Image174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E:\Rd\Image\Image174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8.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Оповещатель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охранный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55F8B945" wp14:editId="41E880CE">
                  <wp:extent cx="514350" cy="336550"/>
                  <wp:effectExtent l="0" t="0" r="0" b="6350"/>
                  <wp:docPr id="60" name="Рисунок 60" descr="E:\Rd\Image\Image174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E:\Rd\Image\Image174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33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9. Прибор приемно-контрольный прибор управления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0FA23887" wp14:editId="5D5F56C7">
                  <wp:extent cx="571500" cy="400050"/>
                  <wp:effectExtent l="0" t="0" r="0" b="0"/>
                  <wp:docPr id="61" name="Рисунок 61" descr="E:\Rd\Image\Image174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E:\Rd\Image\Image174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10. Устройство разблокирования дверей, стен, перекрытий, заборов проводом и стекла на разбитие фольгой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2D90F1ED" wp14:editId="2C9DDE93">
                  <wp:extent cx="844550" cy="317500"/>
                  <wp:effectExtent l="0" t="0" r="0" b="6350"/>
                  <wp:docPr id="62" name="Рисунок 62" descr="E:\Rd\Image\Image174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E:\Rd\Image\Image174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11. Выключатель конечный на воротах и дверях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3F708033" wp14:editId="59F2F35A">
                  <wp:extent cx="514350" cy="692150"/>
                  <wp:effectExtent l="0" t="0" r="0" b="0"/>
                  <wp:docPr id="63" name="Рисунок 63" descr="E:\Rd\Image\Image174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E:\Rd\Image\Image174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9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12. Антенна </w:t>
            </w: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охранного</w:t>
            </w:r>
            <w:proofErr w:type="gram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извещателя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586EA0D4" wp14:editId="271CDCC1">
                  <wp:extent cx="381000" cy="742950"/>
                  <wp:effectExtent l="0" t="0" r="0" b="0"/>
                  <wp:docPr id="64" name="Рисунок 64" descr="E:\Rd\Image\Image174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E:\Rd\Image\Image174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13.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Шифрустройство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194D95A2" wp14:editId="50722032">
                  <wp:extent cx="438150" cy="419100"/>
                  <wp:effectExtent l="0" t="0" r="0" b="0"/>
                  <wp:docPr id="65" name="Рисунок 65" descr="E:\Rd\Image\Image174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E:\Rd\Image\Image174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14. Светоотражатель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454A0EC8" wp14:editId="4525E8B8">
                  <wp:extent cx="501650" cy="482600"/>
                  <wp:effectExtent l="0" t="0" r="0" b="0"/>
                  <wp:docPr id="66" name="Рисунок 66" descr="E:\Rd\Image\Image174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E:\Rd\Image\Image174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65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15. Устройство оконечное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5A5DC16B" wp14:editId="59D21942">
                  <wp:extent cx="476250" cy="495300"/>
                  <wp:effectExtent l="0" t="0" r="0" b="0"/>
                  <wp:docPr id="67" name="Рисунок 67" descr="E:\Rd\Image\Image174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E:\Rd\Image\Image174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1б. Ретранслятор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6C1FEEB0" wp14:editId="2014BD7E">
                  <wp:extent cx="463550" cy="495300"/>
                  <wp:effectExtent l="0" t="0" r="0" b="0"/>
                  <wp:docPr id="68" name="Рисунок 68" descr="E:\Rd\Image\Image174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E:\Rd\Image\Image174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17. Пульт централизованного наблюдения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56B63F4C" wp14:editId="28A72D1D">
                  <wp:extent cx="571500" cy="419100"/>
                  <wp:effectExtent l="0" t="0" r="0" b="0"/>
                  <wp:docPr id="69" name="Рисунок 69" descr="E:\Rd\Image\Image175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E:\Rd\Image\Image175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18. Устройство уплотнения телефонных линий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307A7798" wp14:editId="654AD5B0">
                  <wp:extent cx="495300" cy="476250"/>
                  <wp:effectExtent l="0" t="0" r="0" b="0"/>
                  <wp:docPr id="70" name="Рисунок 70" descr="E:\Rd\Image\Image175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E:\Rd\Image\Image175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19. </w:t>
            </w: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Камера</w:t>
            </w:r>
            <w:proofErr w:type="gram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передающая телевизионной установки с поворотным устройством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02F4A81E" wp14:editId="7EE23EF1">
                  <wp:extent cx="660400" cy="387350"/>
                  <wp:effectExtent l="0" t="0" r="6350" b="0"/>
                  <wp:docPr id="71" name="Рисунок 71" descr="E:\Rd\Image\Image175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E:\Rd\Image\Image175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38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20. </w:t>
            </w: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Камера</w:t>
            </w:r>
            <w:proofErr w:type="gram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передающая телевизионной установки без поворотного устройства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48959EA9" wp14:editId="2EF49495">
                  <wp:extent cx="622300" cy="349250"/>
                  <wp:effectExtent l="0" t="0" r="6350" b="0"/>
                  <wp:docPr id="72" name="Рисунок 72" descr="E:\Rd\Image\Image175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E:\Rd\Image\Image175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34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21. Устройство видеоконтрольное прикладных телевизионных установок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77F4F423" wp14:editId="0B46E505">
                  <wp:extent cx="565150" cy="590550"/>
                  <wp:effectExtent l="0" t="0" r="6350" b="0"/>
                  <wp:docPr id="73" name="Рисунок 73" descr="E:\Rd\Image\Image175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E:\Rd\Image\Image175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1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22. Промежуточно-исполнительный орган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39CC9F7F" wp14:editId="7A0FAB31">
                  <wp:extent cx="590550" cy="304800"/>
                  <wp:effectExtent l="0" t="0" r="0" b="0"/>
                  <wp:docPr id="74" name="Рисунок 74" descr="E:\Rd\Image\Image175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E:\Rd\Image\Image175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23. Исполнительный блок регулятора-сигнализатора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462771C2" wp14:editId="7243FC29">
                  <wp:extent cx="476250" cy="457200"/>
                  <wp:effectExtent l="0" t="0" r="0" b="0"/>
                  <wp:docPr id="75" name="Рисунок 75" descr="E:\Rd\Image\Image175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E:\Rd\Image\Image175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77B5A" w:rsidRPr="00977B5A" w:rsidRDefault="00977B5A" w:rsidP="00977B5A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Примечание. Графическое обозначение элементов на разрезах табл.3 не устанавливаются. Допускается в соответствии с потребностью вычерчивать их произвольно в зависимости от конфигурации элементов.</w:t>
      </w:r>
    </w:p>
    <w:p w:rsidR="00977B5A" w:rsidRPr="00977B5A" w:rsidRDefault="00977B5A" w:rsidP="00977B5A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Таблица 4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881"/>
        <w:gridCol w:w="3357"/>
        <w:gridCol w:w="2929"/>
        <w:gridCol w:w="1932"/>
      </w:tblGrid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Первая буква кода (обязательная)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Группа видов элементов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Примеры видов элементов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Многобуквенный код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Устройства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Приемно-контрольный прибор, прибор управления, пульт централизованного наблюдения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ARK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Устройства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периметральной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охранной сигнализации: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приемник излучатель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AR</w:t>
            </w:r>
          </w:p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</w:t>
            </w: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E</w:t>
            </w:r>
            <w:proofErr w:type="gramEnd"/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Камера</w:t>
            </w:r>
            <w:proofErr w:type="gram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передающая телевизионной установки: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 поворотным устройством</w:t>
            </w:r>
          </w:p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без поворотного устройства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AV</w:t>
            </w:r>
          </w:p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AS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Устройство видеоконтрольное прикладных телевизионных установок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AVC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Исполнительный блок регулятора-сигнализатора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АА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Преобразователи неэлектрических величин </w:t>
            </w: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электрические или наоборот аналоговые или многоразрядные. Преобразователи или датчики для указания или измерения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Извещатель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пожарный автоматический: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тестовой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ВТК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дымовой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ВТН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пламени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BTF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Извещатель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пожарный ручной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ВТМ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Извещатель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охранный автоматический: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электроконтактный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BGS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магнитоконтактный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BGB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оптикоэлектронный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излучатель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BGLI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приемник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BGLR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ралиоволновый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излучатель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BGOI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приемник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BGOR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пьезоэлектрический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BGQ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емкостной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BGC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индуктивный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BGI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контактный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BGK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ударноконтактный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BGA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магнитоуправляемый бесконтактный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BGD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микрофонный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BGT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газоаналитический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BGG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давления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BGH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Извещатель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охранный (тревожный) ручной (ножной)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BGM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Извещатель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охранно-пожарный автоматический: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оптикоэлектронный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излучатель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BKLI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приемник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BKLR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ультразвуковой: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излучатель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BKF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приемник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BKFR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Оповещатель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пожарный: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речевой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BIAD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звуковой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BIAS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световой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BIAL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Оповешатель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охранный: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речевой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BIGD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звуковой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BIGS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световой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BIGL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Ретранслятор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BAR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Датчик уровня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BN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Элементы разные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Пиропатрон: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ET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направления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ETN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батарей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ETB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ветотражатель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ED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Устройства индикационные и сигнальные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Сигнализатор давления универсальный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HP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Регулятор-сигнализатор уровня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HN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Манометр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электроконтактный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НМР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s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Устройства коммутационные в цепях управления, сигнализации и измерительных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Промежуточно-исполнительный орган</w:t>
            </w:r>
          </w:p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Пост кнопочный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SC</w:t>
            </w:r>
          </w:p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SIB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Выключатель конечный на воротах и дверях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SQ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Устройство блокировки дверей, стен, перекрытий, заборов проводом и стекла на разбитие </w:t>
            </w: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-ф</w:t>
            </w:r>
            <w:proofErr w:type="gram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ольгой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SD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Устройства связи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Устройство уплотнения телефонных линий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UM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Антенны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Антенна </w:t>
            </w: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охранного</w:t>
            </w:r>
            <w:proofErr w:type="gram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извещателя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WA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Соединения контактные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Бокс кабельный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ХВ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Коробка, ящик с зажимами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ХК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Коробка распределительная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XD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Устройства механические с электромагнитным приводом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Задвижка с электроприводом</w:t>
            </w:r>
          </w:p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Шифрустройство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YV</w:t>
            </w:r>
          </w:p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YK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Z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Устройства оконечные с фильтром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Устройство оконечное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ZC</w:t>
            </w:r>
          </w:p>
        </w:tc>
      </w:tr>
    </w:tbl>
    <w:p w:rsidR="00977B5A" w:rsidRPr="00977B5A" w:rsidRDefault="00977B5A" w:rsidP="00977B5A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ru-RU"/>
        </w:rPr>
        <w:t>ПРИЛОЖЕНИЕ 1</w:t>
      </w:r>
    </w:p>
    <w:p w:rsidR="00977B5A" w:rsidRPr="00977B5A" w:rsidRDefault="00977B5A" w:rsidP="00977B5A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ru-RU"/>
        </w:rPr>
        <w:t>Рекомендуемое</w:t>
      </w:r>
    </w:p>
    <w:p w:rsidR="00977B5A" w:rsidRPr="00977B5A" w:rsidRDefault="00977B5A" w:rsidP="00977B5A">
      <w:pPr>
        <w:spacing w:before="100" w:beforeAutospacing="1" w:after="100" w:afterAutospacing="1"/>
        <w:jc w:val="center"/>
        <w:outlineLvl w:val="3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РАЗМЕРЫ ОСНОВНЫХ УСЛОВНЫХ ГРАФИЧЕСКИХ ОБОЗНАЧЕНИЙ</w:t>
      </w:r>
    </w:p>
    <w:p w:rsidR="00977B5A" w:rsidRPr="00977B5A" w:rsidRDefault="00977B5A" w:rsidP="00977B5A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 Рекомендуемые размеры основных условных графических обозначений элементов автоматических систем пожаротушения, пожарной, охранной и охранно-пожарной сигнализации приведены в таблице.</w:t>
      </w:r>
    </w:p>
    <w:p w:rsidR="00977B5A" w:rsidRPr="00977B5A" w:rsidRDefault="00977B5A" w:rsidP="00977B5A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Таблица 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239"/>
        <w:gridCol w:w="3860"/>
      </w:tblGrid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Обозначение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Ороситель водяной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352DA52F" wp14:editId="3326D251">
                  <wp:extent cx="1898650" cy="622300"/>
                  <wp:effectExtent l="0" t="0" r="6350" b="6350"/>
                  <wp:docPr id="76" name="Рисунок 76" descr="E:\Rd\Image\Image175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E:\Rd\Image\Image175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0" cy="62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Ороситель пенный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735F49E2" wp14:editId="29A268DA">
                  <wp:extent cx="1917700" cy="609600"/>
                  <wp:effectExtent l="0" t="0" r="6350" b="0"/>
                  <wp:docPr id="77" name="Рисунок 77" descr="E:\Rd\Image\Image175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E:\Rd\Image\Image175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7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Клапан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569D2F83" wp14:editId="673496E5">
                  <wp:extent cx="1104900" cy="660400"/>
                  <wp:effectExtent l="0" t="0" r="0" b="6350"/>
                  <wp:docPr id="78" name="Рисунок 78" descr="E:\Rd\Image\Image175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E:\Rd\Image\Image175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66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Головка-затвор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678DB504" wp14:editId="426654E3">
                  <wp:extent cx="1409700" cy="749300"/>
                  <wp:effectExtent l="0" t="0" r="0" b="0"/>
                  <wp:docPr id="79" name="Рисунок 79" descr="E:\Rd\Image\Image176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E:\Rd\Image\Image176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Ролик натяжения троса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6AD35AA9" wp14:editId="4949E933">
                  <wp:extent cx="1200150" cy="400050"/>
                  <wp:effectExtent l="0" t="0" r="0" b="0"/>
                  <wp:docPr id="80" name="Рисунок 80" descr="E:\Rd\Image\Image176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E:\Rd\Image\Image176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Генератор, ороситель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эвольвентный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33842145" wp14:editId="6EFD2270">
                  <wp:extent cx="1212850" cy="501650"/>
                  <wp:effectExtent l="0" t="0" r="6350" b="0"/>
                  <wp:docPr id="81" name="Рисунок 81" descr="E:\Rd\Image\Image176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E:\Rd\Image\Image176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850" cy="5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Замок тросовой системы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001F22BF" wp14:editId="458496D5">
                  <wp:extent cx="946150" cy="787400"/>
                  <wp:effectExtent l="0" t="0" r="6350" b="0"/>
                  <wp:docPr id="82" name="Рисунок 82" descr="E:\Rd\Image\Image176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E:\Rd\Image\Image176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78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Извещатель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пожарный, охранный охранно-пожарный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0A9B51FC" wp14:editId="03A4E1EE">
                  <wp:extent cx="685800" cy="666750"/>
                  <wp:effectExtent l="0" t="0" r="0" b="0"/>
                  <wp:docPr id="83" name="Рисунок 83" descr="E:\Rd\Image\Image176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E:\Rd\Image\Image176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Прибор приемно-контрольный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677C0F78" wp14:editId="1D6A6EA6">
                  <wp:extent cx="1397000" cy="889000"/>
                  <wp:effectExtent l="0" t="0" r="0" b="6350"/>
                  <wp:docPr id="84" name="Рисунок 84" descr="E:\Rd\Image\Image176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E:\Rd\Image\Image176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88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Камера</w:t>
            </w:r>
            <w:proofErr w:type="gram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передающая телевизионной установки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17239A0B" wp14:editId="4BD95344">
                  <wp:extent cx="1371600" cy="914400"/>
                  <wp:effectExtent l="0" t="0" r="0" b="0"/>
                  <wp:docPr id="85" name="Рисунок 85" descr="E:\Rd\Image\Image176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E:\Rd\Image\Image176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Генератор пены средней кратности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6B5C252D" wp14:editId="490B2882">
                  <wp:extent cx="1308100" cy="838200"/>
                  <wp:effectExtent l="0" t="0" r="6350" b="0"/>
                  <wp:docPr id="86" name="Рисунок 86" descr="E:\Rd\Image\Image176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E:\Rd\Image\Image176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Приспособление для натяжения троса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4C1DD220" wp14:editId="2F12F9BB">
                  <wp:extent cx="838200" cy="660400"/>
                  <wp:effectExtent l="0" t="0" r="0" b="6350"/>
                  <wp:docPr id="87" name="Рисунок 87" descr="E:\Rd\Image\Image176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E:\Rd\Image\Image176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6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Ретранслятор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06034830" wp14:editId="46F51754">
                  <wp:extent cx="762000" cy="762000"/>
                  <wp:effectExtent l="0" t="0" r="0" b="0"/>
                  <wp:docPr id="88" name="Рисунок 88" descr="E:\Rd\Image\Image176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E:\Rd\Image\Image176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Шифрустройство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438CCCB4" wp14:editId="0B95F168">
                  <wp:extent cx="781050" cy="781050"/>
                  <wp:effectExtent l="0" t="0" r="0" b="0"/>
                  <wp:docPr id="89" name="Рисунок 89" descr="E:\Rd\Image\Image177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E:\Rd\Image\Image177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Оповещатель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охранный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 wp14:anchorId="125AD85C" wp14:editId="422AF007">
                  <wp:extent cx="946150" cy="933450"/>
                  <wp:effectExtent l="0" t="0" r="6350" b="0"/>
                  <wp:docPr id="90" name="Рисунок 90" descr="E:\Rd\Image\Image177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E:\Rd\Image\Image177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77B5A" w:rsidRPr="00977B5A" w:rsidRDefault="00977B5A" w:rsidP="00977B5A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ru-RU"/>
        </w:rPr>
        <w:t>ПРИЛОЖЕНИЕ 2</w:t>
      </w:r>
    </w:p>
    <w:p w:rsidR="00977B5A" w:rsidRPr="00977B5A" w:rsidRDefault="00977B5A" w:rsidP="00977B5A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ru-RU"/>
        </w:rPr>
        <w:t>Справочное</w:t>
      </w:r>
    </w:p>
    <w:p w:rsidR="00977B5A" w:rsidRPr="00977B5A" w:rsidRDefault="00977B5A" w:rsidP="00977B5A">
      <w:pPr>
        <w:spacing w:before="100" w:beforeAutospacing="1" w:after="100" w:afterAutospacing="1"/>
        <w:jc w:val="center"/>
        <w:outlineLvl w:val="3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lastRenderedPageBreak/>
        <w:t>ПЕРЕЧЕНЬ ЭЛЕМЕНТОВ, УСЛОВНЫЕ ГРАФИЧЕСКИЕ ОБОЗНАЧЕНИЯ (УГО) КОТОРЫХ УСТАНОВЛЕНЫ СТАНДАРТАМИ ЕСКД, СПДС И ДРУГИМИ НОРМАТИВНО-ТЕХНИЧЕСКИМИ ДОКУМЕНТАМИ</w:t>
      </w:r>
    </w:p>
    <w:p w:rsidR="00977B5A" w:rsidRPr="00977B5A" w:rsidRDefault="00977B5A" w:rsidP="00977B5A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Таблица 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222"/>
        <w:gridCol w:w="1931"/>
        <w:gridCol w:w="14"/>
        <w:gridCol w:w="1018"/>
        <w:gridCol w:w="697"/>
        <w:gridCol w:w="1217"/>
      </w:tblGrid>
      <w:tr w:rsidR="00977B5A" w:rsidRPr="00977B5A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 элемента 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Документ, устанавливающий УГО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Обозначение НТД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Номер таблицы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Номер пункта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АВТОМАТИЧЕСКИЕ СИСТЕМЫ ПОЖАРОТУШЕНИЯ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Баллон-ресивер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2а)</w:t>
            </w:r>
            <w:proofErr w:type="gramEnd"/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Вентиль (клапан) запорный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2.785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Вентиль (клапан) регулирующий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2.785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Вентиль (клапан) трехходовой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2.785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Гидропневмоемкость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2д)</w:t>
            </w:r>
            <w:proofErr w:type="gramEnd"/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Детали соединений трубопроводов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Задвижка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2.785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Клапан воздушный автоматический (вантуз)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2.785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Клапан дроссельный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2.785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Клапан обратный (клапан невозвратный)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2.785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Клапан предохранительный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2.785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Клапан редукционный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2.785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Компрессор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Конец трубопровода с заглушкой (пробкой)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Конец трубопровода под разъемное соединение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Кран концевой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2.785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Кран пожарный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12.1.114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Прилож. 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Кран проходной угловой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2.785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Кран трехходовой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2.785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Кран четырехходовой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2.785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Манометр (общее обозначение)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Манометр, дающий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электросигнал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(контактный)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1а)</w:t>
            </w:r>
            <w:proofErr w:type="gramEnd"/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Насос нерегулируемый с нереверсивным потоком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Огнетушитель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28130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4.1-4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Опора трубопровода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Пеносмеситель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пожарный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12.1.114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2.9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Пересечение трубопроводов, линий связи (без соединения)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Пиропатрон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2.721 ГОСТ 2.744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15н)</w:t>
            </w:r>
            <w:proofErr w:type="gramEnd"/>
          </w:p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Подвеска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Поток жидкости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2.721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Реле давления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Редуктор баллонный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2.787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Рукав пожарный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12.1.114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2.1,2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Соединение трубопроводов, линий связи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Соединение элементов трубопроводов разъемное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Ствол пожарный ручной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12.1.114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2.13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Трубопровод с вертикальным стояком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Трубопровод гибкий, шланг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Трубопроводы, линии связи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Трубопровод в сальнике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Трубопровод в трубе (футляре)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Указатель уровня жидкости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пожаротушения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28130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4.5-4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Устройства дозирующие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2.793</w:t>
            </w:r>
          </w:p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2.794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11б)</w:t>
            </w:r>
            <w:proofErr w:type="gramEnd"/>
          </w:p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4-6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Шайба дроссельная, сужающее устройство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расходомерное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19б)</w:t>
            </w:r>
            <w:proofErr w:type="gramEnd"/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диафрагма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Шкаф управления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ЭЛЕКТРОУПРАВЛЕНИЕ АВТОМАТИЧЕСКИХ СИСТЕМ ПОЖАРОТУШЕНИЯ И СИГНАЛИЗАЦИИ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Батарея аккумуляторная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Бокс кабельный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21.406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Выключатель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1-4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Выключатель автоматический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Выключатель путевой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Гудок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Датчик уровня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21.404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1.1.2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Диод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2.730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Заземление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2.721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Заземлители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1.5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Звонок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Инженерная сеть, прокладываемая в коммуникационных сооружениях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21.108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а) на эстакаде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б) в галерее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в) в тоннеле, проходном канале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г) в канале непроходном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д) в кабельном канале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Инженерная сеть, прокладываемая в траншее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21.108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Исполнительный механизм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21.404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3-5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Канализация кабельная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</w:t>
            </w:r>
            <w:proofErr w:type="gram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СЭВ 160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Контакты коммутационных устройств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2.755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1-16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Колодец кабельный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21.406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Коробка абонентская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21.406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Коробка вводная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Коробка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ответвительная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Коробка протяжная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Коробка распределительная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21.406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12.1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Коробка, ящик с зажимами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Линия проводки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Манометр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электроконтактный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1а)</w:t>
            </w:r>
            <w:proofErr w:type="gramEnd"/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Муфта кабельная (для линий связи)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21.406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Муфты кабельные подземных линий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</w:t>
            </w:r>
            <w:proofErr w:type="gram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СЭВ 160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Оповещатель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пожарный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28130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1.10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Оповещатель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-сирена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28130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4.15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Опоры воздушных линий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</w:t>
            </w:r>
            <w:proofErr w:type="gram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СЭВ 160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1-4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Опоры линий передачи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21.406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30-49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Отверстие для прокладки кабелей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21.406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Панель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Переключатель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5,6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Переключатель управления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Пиропатрон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2.721</w:t>
            </w:r>
          </w:p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2.744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 н)</w:t>
            </w:r>
          </w:p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Пост кнопочный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Пост местного управления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Пост сигнализации центральный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2.758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Прибор оптический для световой сигнализации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2.758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Прокладка проводов и кабелей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2-4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Пульт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Пускатель магнитный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Радиорозетка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21.406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Ревун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Регулятор-сигнализатор уровня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21.404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Резистор переменный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2.728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Резистор постоянный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2.728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Реле давления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Розетка телефонная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21.406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Розетка штепсельная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7-3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Светильник с лампой накаливания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Светильник с лампой накаливания для специального освещения (световой указатель)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Смирена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Стойка телефонная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Табло для вызова персонала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28130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4.13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Трансформатор силовой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Устройство контактное для дверей, окон, полов, люков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2.758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Устройство пусковое для электродвигателей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Устройство, срабатывающее при разрыве, например, полоски фольги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2.758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Устройство электротехническое Общее обозначение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Шкаф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Шкаф кабельный распределительный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21.406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Шкафы кабельные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</w:t>
            </w:r>
            <w:proofErr w:type="gram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СЭВ 160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Щит открытый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Щиток групповой аварийного освещения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Щиток одностороннего обслуживания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Элементы воздушных линий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</w:t>
            </w:r>
            <w:proofErr w:type="gram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СЭВ 160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1-18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Ящик с аппаратурой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Ящик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пупиновый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21.406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53</w:t>
            </w:r>
          </w:p>
        </w:tc>
      </w:tr>
    </w:tbl>
    <w:p w:rsidR="00977B5A" w:rsidRPr="00977B5A" w:rsidRDefault="00977B5A" w:rsidP="00977B5A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ru-RU"/>
        </w:rPr>
        <w:t>ПРИЛОЖЕНИЕ 3</w:t>
      </w:r>
    </w:p>
    <w:p w:rsidR="00977B5A" w:rsidRPr="00977B5A" w:rsidRDefault="00977B5A" w:rsidP="00977B5A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ru-RU"/>
        </w:rPr>
        <w:t>Справочное</w:t>
      </w:r>
    </w:p>
    <w:p w:rsidR="00977B5A" w:rsidRPr="00977B5A" w:rsidRDefault="00977B5A" w:rsidP="00977B5A">
      <w:pPr>
        <w:spacing w:before="100" w:beforeAutospacing="1" w:after="100" w:afterAutospacing="1"/>
        <w:jc w:val="center"/>
        <w:outlineLvl w:val="3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АЛФАВИТНЫЙ УКАЗАТЕЛЬ УСЛОВНЫХ ОБОЗНАЧЕНИЙ</w:t>
      </w:r>
    </w:p>
    <w:p w:rsidR="00977B5A" w:rsidRPr="00977B5A" w:rsidRDefault="00977B5A" w:rsidP="00977B5A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Таблица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260"/>
        <w:gridCol w:w="1433"/>
        <w:gridCol w:w="2406"/>
      </w:tblGrid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 элемента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Номер таблицы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Порядковый номер в таблице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Антенна </w:t>
            </w: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охранного</w:t>
            </w:r>
            <w:proofErr w:type="gram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извещателя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Баллон для комплектации систем газового пожаротушения БИП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Вентиль с электромагнитным приводом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Выключатель конечный на воротах и дверях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Генератор пены средней кратности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Генератор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четырехструйный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сеточный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Головка автоматического выпуска заряда мембранного типа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Головка-затвор с электроприводом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Задвижка с электроприводом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Задвижка тросовой системы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Извещатель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охранный автоматический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Извещатель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охранный (тревожный) ручной (ножной)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Извещатель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охранно-пожарный автоматический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Извещатель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пожарный автоматический тепловой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Извещатель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пожарный автоматический дымовой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Извещатель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пожарный автоматический пламени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Извещатель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пожарный ручной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Исполнительный блок регулятора-сигнализатора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Камера</w:t>
            </w:r>
            <w:proofErr w:type="gram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передающая телевизионной установки без поворотного устройства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Камера</w:t>
            </w:r>
            <w:proofErr w:type="gram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передающая телевизионной установки с поворотным устройством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Клапан воздушно-пусковой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Клапан двойного действия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Клапан побудительный 7П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Клапан побудительный тросовый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Клапан с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электропуском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Контрольно-пусковой узел автоматической системы пожаротушения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Кран пожарный ручного включения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Кран пожарный с пенным ручным стволом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Насадок систем газового пожаротушения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оповещатель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охранный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Ороситель водяной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дренчерный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Ороситель водяной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спринклерный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Ороситель пенный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дренчерный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розеточный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Ороситель пенный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спринклерный</w:t>
            </w:r>
            <w:proofErr w:type="spell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розеточный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Ороситель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эвольвентный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Предохранитель секционный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Прибор приемно-контрольный, прибор управления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Приспособление для натяжения троса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Промежуточно-исполнительный орган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Пульт централизованного наблюдения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Распределительное устройство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Распределитель воздуха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Раструб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Ретранслятор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Ролик натяжения троса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Светоотражатель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Сигнализатор давления универсальный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Ствол пожарный лафетный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Трубопровод побудительный сети системы газового пожаротушения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Трубопровод для подачи сжатого воздуха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Трубопровод вертикальный с направлением потока рабочей среды вверх, вниз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Трубопровод системы водяного пожаротушения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Трубопровод системы водяного пожаротушения с применением </w:t>
            </w: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водосмачивателя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Трубопровод системы газового пожаротушения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Трубопровод системы пенного пожаротушения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Устройство блокировки дверей, стен, перекрытий, заборов проводом и стекла на разбитие </w:t>
            </w: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-ф</w:t>
            </w:r>
            <w:proofErr w:type="gram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ольгой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Устройство видеоконтрольное прикладных телевизионных установок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Устройство оконечное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Устройство пусковое систем газового и порошкового пожаротушения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Устройство уплотнения телефонных линий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Шифрустройство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</w:tbl>
    <w:p w:rsidR="00977B5A" w:rsidRPr="00977B5A" w:rsidRDefault="00977B5A" w:rsidP="00977B5A">
      <w:pPr>
        <w:spacing w:before="100" w:beforeAutospacing="1" w:after="100" w:afterAutospacing="1"/>
        <w:jc w:val="center"/>
        <w:outlineLvl w:val="3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ИНФОРМАЦИОННЫЕ ДАННЫЕ</w:t>
      </w:r>
    </w:p>
    <w:p w:rsidR="00977B5A" w:rsidRPr="00977B5A" w:rsidRDefault="00977B5A" w:rsidP="00977B5A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1. УТВЕРЖДЕН Министерством электротехнической промышленности и приборостроения СССР</w:t>
      </w:r>
    </w:p>
    <w:p w:rsidR="00977B5A" w:rsidRPr="00977B5A" w:rsidRDefault="00977B5A" w:rsidP="00977B5A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2. ИСПОЛНИТЕЛИ: Г.В. </w:t>
      </w:r>
      <w:proofErr w:type="spellStart"/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Рыжихина</w:t>
      </w:r>
      <w:proofErr w:type="spellEnd"/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(руководитель темы)</w:t>
      </w:r>
      <w:proofErr w:type="gramStart"/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;</w:t>
      </w:r>
      <w:proofErr w:type="gramEnd"/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А.М. Романов</w:t>
      </w:r>
    </w:p>
    <w:p w:rsidR="00977B5A" w:rsidRPr="00977B5A" w:rsidRDefault="00977B5A" w:rsidP="00977B5A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3. ВЗАМЕН ОСТ 25 329 81</w:t>
      </w:r>
    </w:p>
    <w:p w:rsidR="00977B5A" w:rsidRPr="00977B5A" w:rsidRDefault="00977B5A" w:rsidP="00977B5A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4. ССЫЛОЧНЫЕ ДОКУМЕНТЫ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900"/>
        <w:gridCol w:w="5199"/>
      </w:tblGrid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Обозначение документа, на который даны ссылки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Номер пункта, подпункта, перечисления, приложения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2.721-74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2.728-74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2.730-73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2.744-68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2.755-87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2.758-81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2.780-68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ГОСТ 2.781-68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2.782-68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2.784-70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2.785-70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2.787-71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Табл. 1 перечисление 32)</w:t>
            </w:r>
            <w:proofErr w:type="gramEnd"/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2.793-79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2.794-79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12.1.114-82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21.108-78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21.404-85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21.406-85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п.5, приложение 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21.614-88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п.5, приложение 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ГОСТ 28130-89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п.1, табл.3 (перечисление 8) приложение 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</w:t>
            </w:r>
            <w:proofErr w:type="gram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СЭВ 160-75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</w:t>
            </w:r>
            <w:proofErr w:type="gramEnd"/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СЭВ 5236-85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п.1</w:t>
            </w:r>
          </w:p>
        </w:tc>
      </w:tr>
      <w:tr w:rsidR="00977B5A" w:rsidRPr="00977B5A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ИСО 6790-86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7B5A" w:rsidRPr="00977B5A" w:rsidRDefault="00977B5A" w:rsidP="00977B5A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77B5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п.1</w:t>
            </w:r>
          </w:p>
        </w:tc>
      </w:tr>
    </w:tbl>
    <w:p w:rsidR="0031335B" w:rsidRDefault="00977B5A">
      <w:r w:rsidRPr="00977B5A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sectPr w:rsidR="0031335B" w:rsidSect="007575C0">
      <w:pgSz w:w="11906" w:h="16838"/>
      <w:pgMar w:top="794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B5A"/>
    <w:rsid w:val="0031335B"/>
    <w:rsid w:val="007575C0"/>
    <w:rsid w:val="007E037B"/>
    <w:rsid w:val="00876331"/>
    <w:rsid w:val="0092522A"/>
    <w:rsid w:val="00977B5A"/>
    <w:rsid w:val="00F8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77B5A"/>
    <w:pPr>
      <w:spacing w:before="100" w:beforeAutospacing="1" w:after="100" w:afterAutospacing="1"/>
      <w:outlineLvl w:val="1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977B5A"/>
    <w:pPr>
      <w:spacing w:before="100" w:beforeAutospacing="1" w:after="100" w:afterAutospacing="1"/>
      <w:outlineLvl w:val="2"/>
    </w:pPr>
    <w:rPr>
      <w:rFonts w:ascii="Arial" w:eastAsia="Times New Roman" w:hAnsi="Arial" w:cs="Arial"/>
      <w:b/>
      <w:bCs/>
      <w:i/>
      <w:iCs/>
      <w:color w:val="000000"/>
      <w:sz w:val="20"/>
      <w:szCs w:val="20"/>
      <w:lang w:eastAsia="ru-RU"/>
    </w:rPr>
  </w:style>
  <w:style w:type="paragraph" w:styleId="4">
    <w:name w:val="heading 4"/>
    <w:basedOn w:val="a"/>
    <w:link w:val="40"/>
    <w:uiPriority w:val="9"/>
    <w:qFormat/>
    <w:rsid w:val="00977B5A"/>
    <w:pPr>
      <w:spacing w:before="100" w:beforeAutospacing="1" w:after="100" w:afterAutospacing="1"/>
      <w:jc w:val="center"/>
      <w:outlineLvl w:val="3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77B5A"/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77B5A"/>
    <w:rPr>
      <w:rFonts w:ascii="Arial" w:eastAsia="Times New Roman" w:hAnsi="Arial" w:cs="Arial"/>
      <w:b/>
      <w:bCs/>
      <w:i/>
      <w:iCs/>
      <w:color w:val="00000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77B5A"/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977B5A"/>
  </w:style>
  <w:style w:type="character" w:styleId="a3">
    <w:name w:val="Hyperlink"/>
    <w:basedOn w:val="a0"/>
    <w:uiPriority w:val="99"/>
    <w:semiHidden/>
    <w:unhideWhenUsed/>
    <w:rsid w:val="00977B5A"/>
    <w:rPr>
      <w:strike w:val="0"/>
      <w:dstrike w:val="0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977B5A"/>
    <w:rPr>
      <w:strike w:val="0"/>
      <w:dstrike w:val="0"/>
      <w:color w:val="FF0000"/>
      <w:u w:val="none"/>
      <w:effect w:val="none"/>
    </w:rPr>
  </w:style>
  <w:style w:type="paragraph" w:styleId="a5">
    <w:name w:val="Normal (Web)"/>
    <w:basedOn w:val="a"/>
    <w:uiPriority w:val="99"/>
    <w:unhideWhenUsed/>
    <w:rsid w:val="00977B5A"/>
    <w:pPr>
      <w:spacing w:before="100" w:beforeAutospacing="1" w:after="100" w:afterAutospacing="1"/>
      <w:jc w:val="both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vniipo">
    <w:name w:val="vniipo"/>
    <w:basedOn w:val="a"/>
    <w:rsid w:val="00977B5A"/>
    <w:pPr>
      <w:spacing w:before="15" w:after="15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npb">
    <w:name w:val="npb"/>
    <w:basedOn w:val="a"/>
    <w:rsid w:val="00977B5A"/>
    <w:pPr>
      <w:spacing w:before="15" w:after="15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form">
    <w:name w:val="form"/>
    <w:basedOn w:val="a"/>
    <w:rsid w:val="00977B5A"/>
    <w:pPr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formtext">
    <w:name w:val="formtext"/>
    <w:basedOn w:val="a"/>
    <w:rsid w:val="00977B5A"/>
    <w:pPr>
      <w:spacing w:before="100" w:beforeAutospacing="1" w:after="100" w:afterAutospacing="1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right">
    <w:name w:val="right"/>
    <w:basedOn w:val="a"/>
    <w:rsid w:val="00977B5A"/>
    <w:pPr>
      <w:spacing w:before="100" w:beforeAutospacing="1" w:after="100" w:afterAutospacing="1"/>
      <w:jc w:val="right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snip">
    <w:name w:val="snip"/>
    <w:basedOn w:val="a"/>
    <w:rsid w:val="00977B5A"/>
    <w:pPr>
      <w:spacing w:before="15" w:after="15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77B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7B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77B5A"/>
    <w:pPr>
      <w:spacing w:before="100" w:beforeAutospacing="1" w:after="100" w:afterAutospacing="1"/>
      <w:outlineLvl w:val="1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977B5A"/>
    <w:pPr>
      <w:spacing w:before="100" w:beforeAutospacing="1" w:after="100" w:afterAutospacing="1"/>
      <w:outlineLvl w:val="2"/>
    </w:pPr>
    <w:rPr>
      <w:rFonts w:ascii="Arial" w:eastAsia="Times New Roman" w:hAnsi="Arial" w:cs="Arial"/>
      <w:b/>
      <w:bCs/>
      <w:i/>
      <w:iCs/>
      <w:color w:val="000000"/>
      <w:sz w:val="20"/>
      <w:szCs w:val="20"/>
      <w:lang w:eastAsia="ru-RU"/>
    </w:rPr>
  </w:style>
  <w:style w:type="paragraph" w:styleId="4">
    <w:name w:val="heading 4"/>
    <w:basedOn w:val="a"/>
    <w:link w:val="40"/>
    <w:uiPriority w:val="9"/>
    <w:qFormat/>
    <w:rsid w:val="00977B5A"/>
    <w:pPr>
      <w:spacing w:before="100" w:beforeAutospacing="1" w:after="100" w:afterAutospacing="1"/>
      <w:jc w:val="center"/>
      <w:outlineLvl w:val="3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77B5A"/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77B5A"/>
    <w:rPr>
      <w:rFonts w:ascii="Arial" w:eastAsia="Times New Roman" w:hAnsi="Arial" w:cs="Arial"/>
      <w:b/>
      <w:bCs/>
      <w:i/>
      <w:iCs/>
      <w:color w:val="00000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77B5A"/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977B5A"/>
  </w:style>
  <w:style w:type="character" w:styleId="a3">
    <w:name w:val="Hyperlink"/>
    <w:basedOn w:val="a0"/>
    <w:uiPriority w:val="99"/>
    <w:semiHidden/>
    <w:unhideWhenUsed/>
    <w:rsid w:val="00977B5A"/>
    <w:rPr>
      <w:strike w:val="0"/>
      <w:dstrike w:val="0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977B5A"/>
    <w:rPr>
      <w:strike w:val="0"/>
      <w:dstrike w:val="0"/>
      <w:color w:val="FF0000"/>
      <w:u w:val="none"/>
      <w:effect w:val="none"/>
    </w:rPr>
  </w:style>
  <w:style w:type="paragraph" w:styleId="a5">
    <w:name w:val="Normal (Web)"/>
    <w:basedOn w:val="a"/>
    <w:uiPriority w:val="99"/>
    <w:unhideWhenUsed/>
    <w:rsid w:val="00977B5A"/>
    <w:pPr>
      <w:spacing w:before="100" w:beforeAutospacing="1" w:after="100" w:afterAutospacing="1"/>
      <w:jc w:val="both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vniipo">
    <w:name w:val="vniipo"/>
    <w:basedOn w:val="a"/>
    <w:rsid w:val="00977B5A"/>
    <w:pPr>
      <w:spacing w:before="15" w:after="15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npb">
    <w:name w:val="npb"/>
    <w:basedOn w:val="a"/>
    <w:rsid w:val="00977B5A"/>
    <w:pPr>
      <w:spacing w:before="15" w:after="15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form">
    <w:name w:val="form"/>
    <w:basedOn w:val="a"/>
    <w:rsid w:val="00977B5A"/>
    <w:pPr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formtext">
    <w:name w:val="formtext"/>
    <w:basedOn w:val="a"/>
    <w:rsid w:val="00977B5A"/>
    <w:pPr>
      <w:spacing w:before="100" w:beforeAutospacing="1" w:after="100" w:afterAutospacing="1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right">
    <w:name w:val="right"/>
    <w:basedOn w:val="a"/>
    <w:rsid w:val="00977B5A"/>
    <w:pPr>
      <w:spacing w:before="100" w:beforeAutospacing="1" w:after="100" w:afterAutospacing="1"/>
      <w:jc w:val="right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snip">
    <w:name w:val="snip"/>
    <w:basedOn w:val="a"/>
    <w:rsid w:val="00977B5A"/>
    <w:pPr>
      <w:spacing w:before="15" w:after="15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77B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7B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gif"/><Relationship Id="rId18" Type="http://schemas.openxmlformats.org/officeDocument/2006/relationships/image" Target="media/image14.gif"/><Relationship Id="rId26" Type="http://schemas.openxmlformats.org/officeDocument/2006/relationships/image" Target="media/image22.gif"/><Relationship Id="rId39" Type="http://schemas.openxmlformats.org/officeDocument/2006/relationships/image" Target="media/image35.gif"/><Relationship Id="rId21" Type="http://schemas.openxmlformats.org/officeDocument/2006/relationships/image" Target="media/image17.gif"/><Relationship Id="rId34" Type="http://schemas.openxmlformats.org/officeDocument/2006/relationships/image" Target="media/image30.gif"/><Relationship Id="rId42" Type="http://schemas.openxmlformats.org/officeDocument/2006/relationships/image" Target="media/image38.gif"/><Relationship Id="rId47" Type="http://schemas.openxmlformats.org/officeDocument/2006/relationships/image" Target="media/image43.gif"/><Relationship Id="rId50" Type="http://schemas.openxmlformats.org/officeDocument/2006/relationships/image" Target="media/image46.gif"/><Relationship Id="rId55" Type="http://schemas.openxmlformats.org/officeDocument/2006/relationships/image" Target="media/image51.gif"/><Relationship Id="rId63" Type="http://schemas.openxmlformats.org/officeDocument/2006/relationships/image" Target="media/image59.gif"/><Relationship Id="rId68" Type="http://schemas.openxmlformats.org/officeDocument/2006/relationships/image" Target="media/image64.gif"/><Relationship Id="rId76" Type="http://schemas.openxmlformats.org/officeDocument/2006/relationships/image" Target="media/image72.gif"/><Relationship Id="rId84" Type="http://schemas.openxmlformats.org/officeDocument/2006/relationships/image" Target="media/image80.gif"/><Relationship Id="rId89" Type="http://schemas.openxmlformats.org/officeDocument/2006/relationships/image" Target="media/image85.gif"/><Relationship Id="rId7" Type="http://schemas.openxmlformats.org/officeDocument/2006/relationships/image" Target="media/image3.gif"/><Relationship Id="rId71" Type="http://schemas.openxmlformats.org/officeDocument/2006/relationships/image" Target="media/image67.gif"/><Relationship Id="rId92" Type="http://schemas.openxmlformats.org/officeDocument/2006/relationships/image" Target="media/image88.gif"/><Relationship Id="rId2" Type="http://schemas.microsoft.com/office/2007/relationships/stylesWithEffects" Target="stylesWithEffects.xml"/><Relationship Id="rId16" Type="http://schemas.openxmlformats.org/officeDocument/2006/relationships/image" Target="media/image12.gif"/><Relationship Id="rId29" Type="http://schemas.openxmlformats.org/officeDocument/2006/relationships/image" Target="media/image25.gif"/><Relationship Id="rId11" Type="http://schemas.openxmlformats.org/officeDocument/2006/relationships/image" Target="media/image7.gif"/><Relationship Id="rId24" Type="http://schemas.openxmlformats.org/officeDocument/2006/relationships/image" Target="media/image20.gif"/><Relationship Id="rId32" Type="http://schemas.openxmlformats.org/officeDocument/2006/relationships/image" Target="media/image28.gif"/><Relationship Id="rId37" Type="http://schemas.openxmlformats.org/officeDocument/2006/relationships/image" Target="media/image33.gif"/><Relationship Id="rId40" Type="http://schemas.openxmlformats.org/officeDocument/2006/relationships/image" Target="media/image36.gif"/><Relationship Id="rId45" Type="http://schemas.openxmlformats.org/officeDocument/2006/relationships/image" Target="media/image41.gif"/><Relationship Id="rId53" Type="http://schemas.openxmlformats.org/officeDocument/2006/relationships/image" Target="media/image49.gif"/><Relationship Id="rId58" Type="http://schemas.openxmlformats.org/officeDocument/2006/relationships/image" Target="media/image54.gif"/><Relationship Id="rId66" Type="http://schemas.openxmlformats.org/officeDocument/2006/relationships/image" Target="media/image62.gif"/><Relationship Id="rId74" Type="http://schemas.openxmlformats.org/officeDocument/2006/relationships/image" Target="media/image70.gif"/><Relationship Id="rId79" Type="http://schemas.openxmlformats.org/officeDocument/2006/relationships/image" Target="media/image75.gif"/><Relationship Id="rId87" Type="http://schemas.openxmlformats.org/officeDocument/2006/relationships/image" Target="media/image83.gif"/><Relationship Id="rId5" Type="http://schemas.openxmlformats.org/officeDocument/2006/relationships/image" Target="media/image1.gif"/><Relationship Id="rId61" Type="http://schemas.openxmlformats.org/officeDocument/2006/relationships/image" Target="media/image57.gif"/><Relationship Id="rId82" Type="http://schemas.openxmlformats.org/officeDocument/2006/relationships/image" Target="media/image78.gif"/><Relationship Id="rId90" Type="http://schemas.openxmlformats.org/officeDocument/2006/relationships/image" Target="media/image86.gif"/><Relationship Id="rId19" Type="http://schemas.openxmlformats.org/officeDocument/2006/relationships/image" Target="media/image15.gif"/><Relationship Id="rId14" Type="http://schemas.openxmlformats.org/officeDocument/2006/relationships/image" Target="media/image10.gif"/><Relationship Id="rId22" Type="http://schemas.openxmlformats.org/officeDocument/2006/relationships/image" Target="media/image18.gif"/><Relationship Id="rId27" Type="http://schemas.openxmlformats.org/officeDocument/2006/relationships/image" Target="media/image23.gif"/><Relationship Id="rId30" Type="http://schemas.openxmlformats.org/officeDocument/2006/relationships/image" Target="media/image26.gif"/><Relationship Id="rId35" Type="http://schemas.openxmlformats.org/officeDocument/2006/relationships/image" Target="media/image31.gif"/><Relationship Id="rId43" Type="http://schemas.openxmlformats.org/officeDocument/2006/relationships/image" Target="media/image39.gif"/><Relationship Id="rId48" Type="http://schemas.openxmlformats.org/officeDocument/2006/relationships/image" Target="media/image44.gif"/><Relationship Id="rId56" Type="http://schemas.openxmlformats.org/officeDocument/2006/relationships/image" Target="media/image52.gif"/><Relationship Id="rId64" Type="http://schemas.openxmlformats.org/officeDocument/2006/relationships/image" Target="media/image60.gif"/><Relationship Id="rId69" Type="http://schemas.openxmlformats.org/officeDocument/2006/relationships/image" Target="media/image65.gif"/><Relationship Id="rId77" Type="http://schemas.openxmlformats.org/officeDocument/2006/relationships/image" Target="media/image73.gif"/><Relationship Id="rId8" Type="http://schemas.openxmlformats.org/officeDocument/2006/relationships/image" Target="media/image4.gif"/><Relationship Id="rId51" Type="http://schemas.openxmlformats.org/officeDocument/2006/relationships/image" Target="media/image47.gif"/><Relationship Id="rId72" Type="http://schemas.openxmlformats.org/officeDocument/2006/relationships/image" Target="media/image68.gif"/><Relationship Id="rId80" Type="http://schemas.openxmlformats.org/officeDocument/2006/relationships/image" Target="media/image76.gif"/><Relationship Id="rId85" Type="http://schemas.openxmlformats.org/officeDocument/2006/relationships/image" Target="media/image81.gif"/><Relationship Id="rId93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5" Type="http://schemas.openxmlformats.org/officeDocument/2006/relationships/image" Target="media/image21.gif"/><Relationship Id="rId33" Type="http://schemas.openxmlformats.org/officeDocument/2006/relationships/image" Target="media/image29.gif"/><Relationship Id="rId38" Type="http://schemas.openxmlformats.org/officeDocument/2006/relationships/image" Target="media/image34.gif"/><Relationship Id="rId46" Type="http://schemas.openxmlformats.org/officeDocument/2006/relationships/image" Target="media/image42.gif"/><Relationship Id="rId59" Type="http://schemas.openxmlformats.org/officeDocument/2006/relationships/image" Target="media/image55.gif"/><Relationship Id="rId67" Type="http://schemas.openxmlformats.org/officeDocument/2006/relationships/image" Target="media/image63.gif"/><Relationship Id="rId20" Type="http://schemas.openxmlformats.org/officeDocument/2006/relationships/image" Target="media/image16.gif"/><Relationship Id="rId41" Type="http://schemas.openxmlformats.org/officeDocument/2006/relationships/image" Target="media/image37.gif"/><Relationship Id="rId54" Type="http://schemas.openxmlformats.org/officeDocument/2006/relationships/image" Target="media/image50.gif"/><Relationship Id="rId62" Type="http://schemas.openxmlformats.org/officeDocument/2006/relationships/image" Target="media/image58.gif"/><Relationship Id="rId70" Type="http://schemas.openxmlformats.org/officeDocument/2006/relationships/image" Target="media/image66.gif"/><Relationship Id="rId75" Type="http://schemas.openxmlformats.org/officeDocument/2006/relationships/image" Target="media/image71.gif"/><Relationship Id="rId83" Type="http://schemas.openxmlformats.org/officeDocument/2006/relationships/image" Target="media/image79.gif"/><Relationship Id="rId88" Type="http://schemas.openxmlformats.org/officeDocument/2006/relationships/image" Target="media/image84.gif"/><Relationship Id="rId91" Type="http://schemas.openxmlformats.org/officeDocument/2006/relationships/image" Target="media/image87.gif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5" Type="http://schemas.openxmlformats.org/officeDocument/2006/relationships/image" Target="media/image11.gif"/><Relationship Id="rId23" Type="http://schemas.openxmlformats.org/officeDocument/2006/relationships/image" Target="media/image19.gif"/><Relationship Id="rId28" Type="http://schemas.openxmlformats.org/officeDocument/2006/relationships/image" Target="media/image24.gif"/><Relationship Id="rId36" Type="http://schemas.openxmlformats.org/officeDocument/2006/relationships/image" Target="media/image32.gif"/><Relationship Id="rId49" Type="http://schemas.openxmlformats.org/officeDocument/2006/relationships/image" Target="media/image45.gif"/><Relationship Id="rId57" Type="http://schemas.openxmlformats.org/officeDocument/2006/relationships/image" Target="media/image53.gif"/><Relationship Id="rId10" Type="http://schemas.openxmlformats.org/officeDocument/2006/relationships/image" Target="media/image6.gif"/><Relationship Id="rId31" Type="http://schemas.openxmlformats.org/officeDocument/2006/relationships/image" Target="media/image27.gif"/><Relationship Id="rId44" Type="http://schemas.openxmlformats.org/officeDocument/2006/relationships/image" Target="media/image40.gif"/><Relationship Id="rId52" Type="http://schemas.openxmlformats.org/officeDocument/2006/relationships/image" Target="media/image48.gif"/><Relationship Id="rId60" Type="http://schemas.openxmlformats.org/officeDocument/2006/relationships/image" Target="media/image56.gif"/><Relationship Id="rId65" Type="http://schemas.openxmlformats.org/officeDocument/2006/relationships/image" Target="media/image61.gif"/><Relationship Id="rId73" Type="http://schemas.openxmlformats.org/officeDocument/2006/relationships/image" Target="media/image69.gif"/><Relationship Id="rId78" Type="http://schemas.openxmlformats.org/officeDocument/2006/relationships/image" Target="media/image74.gif"/><Relationship Id="rId81" Type="http://schemas.openxmlformats.org/officeDocument/2006/relationships/image" Target="media/image77.gif"/><Relationship Id="rId86" Type="http://schemas.openxmlformats.org/officeDocument/2006/relationships/image" Target="media/image82.gif"/><Relationship Id="rId9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2718</Words>
  <Characters>15499</Characters>
  <Application>Microsoft Office Word</Application>
  <DocSecurity>0</DocSecurity>
  <Lines>129</Lines>
  <Paragraphs>36</Paragraphs>
  <ScaleCrop>false</ScaleCrop>
  <Company>SPecialiST RePack</Company>
  <LinksUpToDate>false</LinksUpToDate>
  <CharactersWithSpaces>18181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2014-12-10T10:19:00Z</dcterms:created>
  <dcterms:modified xsi:type="dcterms:W3CDTF">2014-12-10T10:22:00Z</dcterms:modified>
</cp:coreProperties>
</file>